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Hypothetical Balance of Payment Japan</w:t>
      </w:r>
    </w:p>
    <w:p>
      <w:pPr>
        <w:spacing w:before="0" w:after="20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Name</w:t>
      </w:r>
    </w:p>
    <w:p>
      <w:pPr>
        <w:spacing w:before="0" w:after="20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Institution Affiliation</w:t>
      </w:r>
    </w:p>
    <w:p>
      <w:pPr>
        <w:spacing w:before="0" w:after="20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Japan’s Hypothetical balance of Payment.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480" w:after="0" w:line="276"/>
        <w:ind w:right="0" w:left="0" w:firstLine="0"/>
        <w:jc w:val="left"/>
        <w:rPr>
          <w:rFonts w:ascii="Cambria" w:hAnsi="Cambria" w:cs="Cambria" w:eastAsia="Cambria"/>
          <w:b/>
          <w:color w:val="C0504D"/>
          <w:spacing w:val="0"/>
          <w:position w:val="0"/>
          <w:sz w:val="28"/>
          <w:u w:val="single"/>
          <w:shd w:fill="auto" w:val="clear"/>
        </w:rPr>
      </w:pPr>
      <w:r>
        <w:rPr>
          <w:rFonts w:ascii="Cambria" w:hAnsi="Cambria" w:cs="Cambria" w:eastAsia="Cambria"/>
          <w:b/>
          <w:color w:val="365F91"/>
          <w:spacing w:val="0"/>
          <w:position w:val="0"/>
          <w:sz w:val="28"/>
          <w:u w:val="single"/>
          <w:shd w:fill="auto" w:val="clear"/>
        </w:rPr>
        <w:t xml:space="preserve">THE BOP ACCOUNT</w:t>
      </w:r>
    </w:p>
    <w:p>
      <w:pPr>
        <w:tabs>
          <w:tab w:val="right" w:pos="9360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Credit</w:t>
        <w:tab/>
        <w:t xml:space="preserve">Debit</w:t>
      </w:r>
    </w:p>
    <w:p>
      <w:pPr>
        <w:numPr>
          <w:ilvl w:val="0"/>
          <w:numId w:val="9"/>
        </w:numPr>
        <w:spacing w:before="0" w:after="20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The Current account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VIT: Exports-------------------- 47839</w:t>
        <w:tab/>
        <w:tab/>
        <w:tab/>
        <w:t xml:space="preserve">Visible: Imports----------------- -3959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IIT: Shipping/banking--------- -8501</w:t>
        <w:tab/>
        <w:tab/>
        <w:tab/>
        <w:t xml:space="preserve">IIT: Banking/Ins. ----------------- 759</w:t>
        <w:tab/>
      </w:r>
    </w:p>
    <w:p>
      <w:pPr>
        <w:numPr>
          <w:ilvl w:val="0"/>
          <w:numId w:val="11"/>
        </w:numPr>
        <w:spacing w:before="0" w:after="200" w:line="48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The capital account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Profit repatriation to Japan----- -2533</w:t>
        <w:tab/>
        <w:tab/>
        <w:tab/>
        <w:t xml:space="preserve">Profit repatriation from Japan-- 2469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Loans to Japan---------------------</w:t>
        <w:tab/>
        <w:tab/>
        <w:tab/>
        <w:t xml:space="preserve">Loans from Japan--------------- 1294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FDI from abroad--------------- -452</w:t>
        <w:tab/>
        <w:tab/>
        <w:tab/>
        <w:t xml:space="preserve">FDI to abroad------------------- 35467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Interest payment from--------- -730</w:t>
        <w:tab/>
        <w:tab/>
        <w:tab/>
        <w:t xml:space="preserve">Interest paid to--------------------- -77 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Fee from foreign student---- -577</w:t>
        <w:tab/>
        <w:tab/>
        <w:t xml:space="preserve">            Fee paid to foreign student----- -3444</w:t>
      </w:r>
    </w:p>
    <w:p>
      <w:pPr>
        <w:numPr>
          <w:ilvl w:val="0"/>
          <w:numId w:val="13"/>
        </w:numPr>
        <w:spacing w:before="0" w:after="200" w:line="48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Net Reserve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Foreign exchange reserve---- -11226</w:t>
        <w:tab/>
        <w:tab/>
        <w:tab/>
        <w:t xml:space="preserve">Foreign exchange withdrawal- -9239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Total---------------------------- 23270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Total----------------------------- 23270</w:t>
      </w: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48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9">
    <w:abstractNumId w:val="12"/>
  </w:num>
  <w:num w:numId="11">
    <w:abstractNumId w:val="6"/>
  </w:num>
  <w:num w:numId="1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